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2B50A372" w:rsidR="008A34EB" w:rsidRPr="007C3EF8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7C3EF8">
        <w:rPr>
          <w:rFonts w:asciiTheme="minorHAnsi" w:hAnsiTheme="minorHAnsi" w:cstheme="minorHAnsi"/>
          <w:b/>
          <w:lang w:val="en-GB"/>
        </w:rPr>
        <w:t>COURSE DESCRIPTION</w:t>
      </w:r>
    </w:p>
    <w:p w14:paraId="459379DF" w14:textId="77777777" w:rsidR="008A34EB" w:rsidRPr="007C3EF8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7C3EF8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35CE6DAF" w:rsidR="008A34EB" w:rsidRPr="007C3EF8" w:rsidRDefault="00D61E30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C3356E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7C3EF8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7C3EF8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proofErr w:type="spellStart"/>
            <w:r w:rsidR="00C67458" w:rsidRPr="007C3EF8">
              <w:rPr>
                <w:rFonts w:asciiTheme="minorHAnsi" w:hAnsiTheme="minorHAnsi" w:cstheme="minorHAnsi"/>
                <w:i/>
                <w:lang w:val="en-GB"/>
              </w:rPr>
              <w:t>Presov</w:t>
            </w:r>
            <w:proofErr w:type="spellEnd"/>
          </w:p>
        </w:tc>
      </w:tr>
      <w:tr w:rsidR="008A34EB" w:rsidRPr="007C3EF8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13F8DB2" w:rsidR="008A34EB" w:rsidRPr="007C3EF8" w:rsidRDefault="00B83D35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C3356E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Pr="00C3356E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C91E25" w:rsidRPr="007C3EF8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7C3EF8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109A6DA5" w:rsidR="008A34EB" w:rsidRPr="007C3EF8" w:rsidRDefault="00295CEF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C3356E">
              <w:rPr>
                <w:rFonts w:asciiTheme="minorHAnsi" w:hAnsiTheme="minorHAnsi" w:cstheme="minorHAnsi"/>
                <w:b/>
                <w:lang w:val="en-GB"/>
              </w:rPr>
              <w:t xml:space="preserve">Course code: </w:t>
            </w:r>
            <w:r w:rsidR="00FF6C5E" w:rsidRPr="007C3EF8">
              <w:rPr>
                <w:rFonts w:asciiTheme="minorHAnsi" w:hAnsiTheme="minorHAnsi" w:cstheme="minorBidi"/>
                <w:lang w:val="en-GB"/>
              </w:rPr>
              <w:t>8KSK/</w:t>
            </w:r>
            <w:proofErr w:type="spellStart"/>
            <w:r w:rsidR="00FF6C5E" w:rsidRPr="007C3EF8">
              <w:rPr>
                <w:rFonts w:asciiTheme="minorHAnsi" w:hAnsiTheme="minorHAnsi" w:cstheme="minorBidi"/>
                <w:lang w:val="en-GB"/>
              </w:rPr>
              <w:t>ABZABMe</w:t>
            </w:r>
            <w:proofErr w:type="spellEnd"/>
            <w:r w:rsidR="00FF6C5E" w:rsidRPr="007C3EF8">
              <w:rPr>
                <w:rFonts w:asciiTheme="minorHAnsi" w:hAnsiTheme="minorHAnsi" w:cstheme="minorBidi"/>
                <w:lang w:val="en-GB"/>
              </w:rPr>
              <w:t>/2</w:t>
            </w:r>
            <w:r w:rsidR="00C25D67">
              <w:rPr>
                <w:rFonts w:asciiTheme="minorHAnsi" w:hAnsiTheme="minorHAnsi" w:cstheme="minorBidi"/>
                <w:lang w:val="en-GB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2F40E8DD" w:rsidR="008A34EB" w:rsidRPr="007C3EF8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7C3EF8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814D0B" w:rsidRPr="007C3EF8">
              <w:rPr>
                <w:rFonts w:asciiTheme="minorHAnsi" w:hAnsiTheme="minorHAnsi" w:cstheme="minorHAnsi"/>
                <w:lang w:val="en-GB"/>
              </w:rPr>
              <w:t>Applied Biomechanics</w:t>
            </w:r>
          </w:p>
        </w:tc>
      </w:tr>
      <w:tr w:rsidR="008A34EB" w:rsidRPr="007C3EF8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7C3EF8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7C3EF8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7BCA1A80" w14:textId="19A7E91C" w:rsidR="002D6AF9" w:rsidRPr="007C3EF8" w:rsidRDefault="00FF6C5E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7C3EF8">
              <w:rPr>
                <w:rFonts w:asciiTheme="minorHAnsi" w:hAnsiTheme="minorHAnsi" w:cstheme="minorHAnsi"/>
                <w:lang w:val="en-GB"/>
              </w:rPr>
              <w:t>7</w:t>
            </w:r>
            <w:r w:rsidR="002D6AF9" w:rsidRPr="007C3EF8">
              <w:rPr>
                <w:rFonts w:asciiTheme="minorHAnsi" w:hAnsiTheme="minorHAnsi" w:cstheme="minorHAnsi"/>
                <w:lang w:val="en-GB"/>
              </w:rPr>
              <w:t xml:space="preserve"> hour</w:t>
            </w:r>
            <w:r w:rsidRPr="007C3EF8"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7C3EF8">
              <w:rPr>
                <w:rFonts w:asciiTheme="minorHAnsi" w:hAnsiTheme="minorHAnsi" w:cstheme="minorHAnsi"/>
                <w:lang w:val="en-GB"/>
              </w:rPr>
              <w:t xml:space="preserve"> of lecture / </w:t>
            </w:r>
            <w:r w:rsidRPr="007C3EF8">
              <w:rPr>
                <w:rFonts w:asciiTheme="minorHAnsi" w:hAnsiTheme="minorHAnsi" w:cstheme="minorHAnsi"/>
                <w:lang w:val="en-GB"/>
              </w:rPr>
              <w:t>7</w:t>
            </w:r>
            <w:r w:rsidR="002D6AF9" w:rsidRPr="007C3EF8">
              <w:rPr>
                <w:rFonts w:asciiTheme="minorHAnsi" w:hAnsiTheme="minorHAnsi" w:cstheme="minorHAnsi"/>
                <w:lang w:val="en-GB"/>
              </w:rPr>
              <w:t xml:space="preserve"> hour</w:t>
            </w:r>
            <w:r w:rsidRPr="007C3EF8"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7C3EF8">
              <w:rPr>
                <w:rFonts w:asciiTheme="minorHAnsi" w:hAnsiTheme="minorHAnsi" w:cstheme="minorHAnsi"/>
                <w:lang w:val="en-GB"/>
              </w:rPr>
              <w:t xml:space="preserve"> of seminar per </w:t>
            </w:r>
            <w:r w:rsidRPr="007C3EF8">
              <w:rPr>
                <w:rFonts w:asciiTheme="minorHAnsi" w:hAnsiTheme="minorHAnsi" w:cstheme="minorHAnsi"/>
                <w:lang w:val="en-GB"/>
              </w:rPr>
              <w:t>semester</w:t>
            </w:r>
          </w:p>
          <w:p w14:paraId="6FF14070" w14:textId="518D139A" w:rsidR="00197C4C" w:rsidRPr="007C3EF8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7C3EF8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7C3EF8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7C3EF8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7C3EF8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7B32D2C4" w:rsidR="008A34EB" w:rsidRPr="007C3EF8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7C3EF8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B528E7" w:rsidRPr="007C3EF8">
              <w:rPr>
                <w:rFonts w:asciiTheme="minorHAnsi" w:hAnsiTheme="minorHAnsi" w:cstheme="minorHAnsi"/>
                <w:bCs/>
                <w:lang w:val="en-GB"/>
              </w:rPr>
              <w:t>4</w:t>
            </w:r>
            <w:r w:rsidR="008A34EB" w:rsidRPr="007C3EF8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7C3EF8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738513DF" w:rsidR="008A34EB" w:rsidRPr="007C3EF8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7C3EF8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632267" w:rsidRPr="007C3EF8">
              <w:rPr>
                <w:rFonts w:asciiTheme="minorHAnsi" w:hAnsiTheme="minorHAnsi" w:cstheme="minorHAnsi"/>
                <w:lang w:val="en-GB"/>
              </w:rPr>
              <w:t>3</w:t>
            </w:r>
            <w:r w:rsidR="00160FFD" w:rsidRPr="007C3EF8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7C3EF8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09B2F447" w:rsidR="008A34EB" w:rsidRPr="007C3EF8" w:rsidRDefault="001F3951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C3356E">
              <w:rPr>
                <w:rFonts w:asciiTheme="minorHAnsi" w:hAnsiTheme="minorHAnsi" w:cstheme="minorHAnsi"/>
                <w:b/>
                <w:lang w:val="en-GB"/>
              </w:rPr>
              <w:t xml:space="preserve">Degree of study: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7C3EF8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7C3EF8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BB4B318" w:rsidR="008A34EB" w:rsidRPr="007C3EF8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7C3EF8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833F3A" w:rsidRPr="007C3EF8">
              <w:rPr>
                <w:rFonts w:asciiTheme="minorHAnsi" w:hAnsiTheme="minorHAnsi" w:cstheme="minorHAnsi"/>
                <w:lang w:val="en-GB"/>
              </w:rPr>
              <w:t>-</w:t>
            </w:r>
          </w:p>
        </w:tc>
      </w:tr>
      <w:tr w:rsidR="008A34EB" w:rsidRPr="007C3EF8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7C3EF8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7C3EF8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1AB6256B" w14:textId="77777777" w:rsidR="00740B08" w:rsidRPr="00C3356E" w:rsidRDefault="00740B08" w:rsidP="00740B08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C3356E">
              <w:rPr>
                <w:rFonts w:asciiTheme="minorHAnsi" w:hAnsiTheme="minorHAnsi" w:cstheme="minorHAnsi"/>
                <w:lang w:val="en-GB"/>
              </w:rPr>
              <w:t xml:space="preserve">The course </w:t>
            </w:r>
            <w:r>
              <w:rPr>
                <w:rFonts w:asciiTheme="minorHAnsi" w:hAnsiTheme="minorHAnsi" w:cstheme="minorHAnsi"/>
                <w:lang w:val="en-GB"/>
              </w:rPr>
              <w:t>concludes with</w:t>
            </w:r>
            <w:r w:rsidRPr="00C3356E">
              <w:rPr>
                <w:rFonts w:asciiTheme="minorHAnsi" w:hAnsiTheme="minorHAnsi" w:cstheme="minorHAnsi"/>
                <w:lang w:val="en-GB"/>
              </w:rPr>
              <w:t xml:space="preserve"> </w:t>
            </w:r>
            <w:r>
              <w:rPr>
                <w:rFonts w:asciiTheme="minorHAnsi" w:hAnsiTheme="minorHAnsi" w:cstheme="minorHAnsi"/>
                <w:lang w:val="en-GB"/>
              </w:rPr>
              <w:t>a</w:t>
            </w:r>
            <w:r w:rsidRPr="00C3356E">
              <w:rPr>
                <w:rFonts w:asciiTheme="minorHAnsi" w:hAnsiTheme="minorHAnsi" w:cstheme="minorHAnsi"/>
                <w:lang w:val="en-GB"/>
              </w:rPr>
              <w:t xml:space="preserve"> final examination.</w:t>
            </w:r>
          </w:p>
          <w:p w14:paraId="6D09BA4B" w14:textId="04E46CAD" w:rsidR="00833535" w:rsidRPr="007C3EF8" w:rsidRDefault="00833535" w:rsidP="00E26AA5">
            <w:pPr>
              <w:jc w:val="both"/>
              <w:rPr>
                <w:rFonts w:asciiTheme="minorHAnsi" w:hAnsiTheme="minorHAnsi" w:cstheme="minorHAnsi"/>
                <w:color w:val="EE0000"/>
                <w:lang w:val="en-GB"/>
              </w:rPr>
            </w:pPr>
            <w:r w:rsidRPr="007C3EF8">
              <w:rPr>
                <w:rFonts w:asciiTheme="minorHAnsi" w:hAnsiTheme="minorHAnsi" w:cstheme="minorHAnsi"/>
                <w:lang w:val="en-GB"/>
              </w:rPr>
              <w:t xml:space="preserve">By the end of the teaching part of the semester, the student must fulfil the following requirements </w:t>
            </w:r>
            <w:r w:rsidR="007C3EF8">
              <w:rPr>
                <w:rFonts w:asciiTheme="minorHAnsi" w:hAnsiTheme="minorHAnsi" w:cstheme="minorHAnsi"/>
                <w:lang w:val="en-GB"/>
              </w:rPr>
              <w:t>to</w:t>
            </w:r>
            <w:r w:rsidRPr="007C3EF8">
              <w:rPr>
                <w:rFonts w:asciiTheme="minorHAnsi" w:hAnsiTheme="minorHAnsi" w:cstheme="minorHAnsi"/>
                <w:lang w:val="en-GB"/>
              </w:rPr>
              <w:t xml:space="preserve"> obtain credits for a course completed by examination (regular term):</w:t>
            </w:r>
          </w:p>
          <w:p w14:paraId="31CD1CD1" w14:textId="6E1D7129" w:rsidR="005A5649" w:rsidRPr="007C3EF8" w:rsidRDefault="005A5649" w:rsidP="005A5649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7C3EF8">
              <w:rPr>
                <w:rFonts w:asciiTheme="minorHAnsi" w:hAnsiTheme="minorHAnsi" w:cstheme="minorHAnsi"/>
                <w:lang w:val="en-GB"/>
              </w:rPr>
              <w:t>group work</w:t>
            </w:r>
            <w:r w:rsidR="007C3EF8">
              <w:rPr>
                <w:rFonts w:asciiTheme="minorHAnsi" w:hAnsiTheme="minorHAnsi" w:cstheme="minorHAnsi"/>
                <w:lang w:val="en-GB"/>
              </w:rPr>
              <w:t>,</w:t>
            </w:r>
            <w:r w:rsidRPr="007C3EF8">
              <w:rPr>
                <w:rFonts w:asciiTheme="minorHAnsi" w:hAnsiTheme="minorHAnsi" w:cstheme="minorHAnsi"/>
                <w:lang w:val="en-GB"/>
              </w:rPr>
              <w:t xml:space="preserve"> including proposing a topic for biomechanical analysis,</w:t>
            </w:r>
          </w:p>
          <w:p w14:paraId="718E5A7D" w14:textId="77777777" w:rsidR="00D72FCD" w:rsidRPr="007C3EF8" w:rsidRDefault="00D72FCD" w:rsidP="00D72FCD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7C3EF8">
              <w:rPr>
                <w:rFonts w:asciiTheme="minorHAnsi" w:hAnsiTheme="minorHAnsi" w:cstheme="minorHAnsi"/>
                <w:iCs/>
                <w:lang w:val="en-GB"/>
              </w:rPr>
              <w:t>PowerPoint presentation of a biomechanical analysis of an athlete in individual or team sports,</w:t>
            </w:r>
          </w:p>
          <w:p w14:paraId="7D32709B" w14:textId="77777777" w:rsidR="00D72FCD" w:rsidRPr="007C3EF8" w:rsidRDefault="00D72FCD" w:rsidP="00D72FCD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7C3EF8">
              <w:rPr>
                <w:rFonts w:asciiTheme="minorHAnsi" w:hAnsiTheme="minorHAnsi" w:cstheme="minorHAnsi"/>
                <w:iCs/>
                <w:lang w:val="en-GB"/>
              </w:rPr>
              <w:t>knowledge test.</w:t>
            </w:r>
          </w:p>
          <w:p w14:paraId="7A806AF3" w14:textId="55FE63B6" w:rsidR="00E631D2" w:rsidRPr="007C3EF8" w:rsidRDefault="00E631D2" w:rsidP="00382903">
            <w:p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7C3EF8">
              <w:rPr>
                <w:rFonts w:asciiTheme="minorHAnsi" w:hAnsiTheme="minorHAnsi" w:cstheme="minorHAnsi"/>
                <w:iCs/>
                <w:lang w:val="en-GB"/>
              </w:rPr>
              <w:t>A student may take the examination if, by the end of the teaching part of the semester, they achieve at least 50% success in each of the above continuous assessments. During the examination period, the student will take an oral exam.</w:t>
            </w:r>
          </w:p>
          <w:p w14:paraId="1271A258" w14:textId="5E193784" w:rsidR="00825A38" w:rsidRPr="007C3EF8" w:rsidRDefault="00C63339" w:rsidP="00825A38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7C3EF8">
              <w:rPr>
                <w:rFonts w:asciiTheme="minorHAnsi" w:hAnsiTheme="minorHAnsi" w:cstheme="minorHAnsi"/>
                <w:iCs/>
                <w:lang w:val="en-GB"/>
              </w:rPr>
              <w:t xml:space="preserve">The final grade for the course is calculated as the average of the </w:t>
            </w:r>
            <w:r w:rsidR="00881E51">
              <w:rPr>
                <w:rFonts w:asciiTheme="minorHAnsi" w:hAnsiTheme="minorHAnsi" w:cstheme="minorHAnsi"/>
                <w:iCs/>
                <w:lang w:val="en-GB"/>
              </w:rPr>
              <w:t>continuous assessment and examination grades</w:t>
            </w:r>
            <w:r w:rsidRPr="007C3EF8">
              <w:rPr>
                <w:rFonts w:asciiTheme="minorHAnsi" w:hAnsiTheme="minorHAnsi" w:cstheme="minorHAnsi"/>
                <w:iCs/>
                <w:lang w:val="en-GB"/>
              </w:rPr>
              <w:t>.</w:t>
            </w:r>
          </w:p>
          <w:p w14:paraId="4CD395F2" w14:textId="77777777" w:rsidR="00D80406" w:rsidRPr="007C3EF8" w:rsidRDefault="00D80406" w:rsidP="00D80406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lang w:val="en-GB"/>
              </w:rPr>
            </w:pPr>
            <w:r w:rsidRPr="007C3EF8">
              <w:rPr>
                <w:rFonts w:asciiTheme="minorHAnsi" w:hAnsiTheme="minorHAnsi" w:cstheme="minorHAnsi"/>
                <w:lang w:val="en-GB"/>
              </w:rPr>
              <w:t xml:space="preserve">In accordance with the currently valid Study Regulations of the University of </w:t>
            </w:r>
            <w:proofErr w:type="spellStart"/>
            <w:r w:rsidRPr="007C3EF8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7C3EF8">
              <w:rPr>
                <w:rFonts w:asciiTheme="minorHAnsi" w:hAnsiTheme="minorHAnsi" w:cstheme="minorHAnsi"/>
                <w:lang w:val="en-GB"/>
              </w:rPr>
              <w:t xml:space="preserve"> in </w:t>
            </w:r>
            <w:proofErr w:type="spellStart"/>
            <w:r w:rsidRPr="007C3EF8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7C3EF8">
              <w:rPr>
                <w:rFonts w:asciiTheme="minorHAnsi" w:hAnsiTheme="minorHAnsi" w:cstheme="minorHAnsi"/>
                <w:lang w:val="en-GB"/>
              </w:rPr>
              <w:t>:</w:t>
            </w:r>
          </w:p>
          <w:p w14:paraId="698C87E0" w14:textId="66259549" w:rsidR="006E7861" w:rsidRPr="007C3EF8" w:rsidRDefault="006E7861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7C3EF8">
              <w:rPr>
                <w:rFonts w:asciiTheme="minorHAnsi" w:hAnsiTheme="minorHAnsi" w:cstheme="minorHAnsi"/>
                <w:lang w:val="en-GB"/>
              </w:rPr>
              <w:t>student’s attendance at face-to-face classes is compulsory (unexcused absence from such classes is assessed as a failure to meet the requirements for successful completion of the course),</w:t>
            </w:r>
          </w:p>
          <w:p w14:paraId="7AA9C348" w14:textId="77777777" w:rsidR="00830BDD" w:rsidRPr="007C3EF8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7C3EF8">
              <w:rPr>
                <w:rFonts w:asciiTheme="minorHAnsi" w:hAnsiTheme="minorHAnsi" w:cstheme="minorHAnsi"/>
                <w:lang w:val="en-GB"/>
              </w:rPr>
              <w:t>during the exam period, the student is entitled to one regular and two extra dates for taking the exam,</w:t>
            </w:r>
          </w:p>
          <w:p w14:paraId="5DB5912C" w14:textId="77777777" w:rsidR="00830BDD" w:rsidRPr="007C3EF8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7C3EF8">
              <w:rPr>
                <w:rFonts w:asciiTheme="minorHAnsi" w:hAnsiTheme="minorHAnsi" w:cstheme="minorHAnsi"/>
                <w:lang w:val="en-GB"/>
              </w:rPr>
              <w:t>the final grade of the course is determined by a grading scale consisting of six grades with success criteria for each grade as follows: A (excellent): 100.00 - 90.00 %; B (very good): 89.99 - 80.00 %; C (good): 79.99 - 70.00 %; D (satisfactory): 69.99 - 60.00 %; E (sufficient): 59.99 - 50.00 %; and FX (inadequate): 49.99 % or less.</w:t>
            </w:r>
          </w:p>
          <w:p w14:paraId="0D711292" w14:textId="074E3D1B" w:rsidR="00306FED" w:rsidRPr="007C3EF8" w:rsidRDefault="00830BDD" w:rsidP="00830BDD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7C3EF8">
              <w:rPr>
                <w:rFonts w:asciiTheme="minorHAnsi" w:hAnsiTheme="minorHAnsi" w:cstheme="minorHAnsi"/>
                <w:lang w:val="en-GB"/>
              </w:rPr>
              <w:t xml:space="preserve">The student will receive </w:t>
            </w:r>
            <w:r w:rsidR="00881E51">
              <w:rPr>
                <w:rFonts w:asciiTheme="minorHAnsi" w:hAnsiTheme="minorHAnsi" w:cstheme="minorHAnsi"/>
                <w:lang w:val="en-GB"/>
              </w:rPr>
              <w:t>credit for the course with a grade of A-</w:t>
            </w:r>
            <w:r w:rsidRPr="007C3EF8">
              <w:rPr>
                <w:rFonts w:asciiTheme="minorHAnsi" w:hAnsiTheme="minorHAnsi" w:cstheme="minorHAnsi"/>
                <w:lang w:val="en-GB"/>
              </w:rPr>
              <w:t>E.</w:t>
            </w:r>
          </w:p>
        </w:tc>
      </w:tr>
      <w:tr w:rsidR="008A34EB" w:rsidRPr="007C3EF8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7C3EF8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7C3EF8">
              <w:rPr>
                <w:rFonts w:asciiTheme="minorHAnsi" w:hAnsiTheme="minorHAnsi" w:cstheme="minorHAnsi"/>
                <w:b/>
                <w:lang w:val="en-GB"/>
              </w:rPr>
              <w:t>Learning outcomes:</w:t>
            </w:r>
          </w:p>
          <w:p w14:paraId="4F94A327" w14:textId="77777777" w:rsidR="00CB6458" w:rsidRPr="007C3EF8" w:rsidRDefault="00CB6458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7C3EF8">
              <w:rPr>
                <w:rFonts w:asciiTheme="minorHAnsi" w:hAnsiTheme="minorHAnsi" w:cstheme="minorHAnsi"/>
                <w:lang w:val="en-GB"/>
              </w:rPr>
              <w:t>If successfully completed the course, the student will acquire the following:</w:t>
            </w:r>
          </w:p>
          <w:p w14:paraId="73BD0AE6" w14:textId="4305C648" w:rsidR="005A6ED3" w:rsidRPr="007C3EF8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7C3EF8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7C3EF8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23B7360C" w14:textId="77777777" w:rsidR="0041303E" w:rsidRPr="007C3EF8" w:rsidRDefault="0041303E" w:rsidP="0041303E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7C3EF8">
              <w:rPr>
                <w:rFonts w:asciiTheme="minorHAnsi" w:hAnsiTheme="minorHAnsi" w:cstheme="minorHAnsi"/>
                <w:color w:val="000000" w:themeColor="text1"/>
                <w:lang w:val="en-GB"/>
              </w:rPr>
              <w:t>ability to categorise and describe the basic technique of selected movements from combat sports,</w:t>
            </w:r>
          </w:p>
          <w:p w14:paraId="46A11CF0" w14:textId="77777777" w:rsidR="0041303E" w:rsidRPr="007C3EF8" w:rsidRDefault="0041303E" w:rsidP="0041303E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7C3EF8">
              <w:rPr>
                <w:rFonts w:asciiTheme="minorHAnsi" w:hAnsiTheme="minorHAnsi" w:cstheme="minorHAnsi"/>
                <w:color w:val="000000" w:themeColor="text1"/>
                <w:lang w:val="en-GB"/>
              </w:rPr>
              <w:t>ability to explain and describe the possibilities of applying basic biomechanical research methods.</w:t>
            </w:r>
          </w:p>
          <w:p w14:paraId="6B7F95FC" w14:textId="04048403" w:rsidR="005A6ED3" w:rsidRPr="007C3EF8" w:rsidRDefault="00CB72D8" w:rsidP="005A6ED3">
            <w:pPr>
              <w:ind w:left="31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7C3EF8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lastRenderedPageBreak/>
              <w:t>Skills</w:t>
            </w:r>
            <w:r w:rsidR="005A6ED3" w:rsidRPr="007C3EF8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 xml:space="preserve">: </w:t>
            </w:r>
          </w:p>
          <w:p w14:paraId="76834270" w14:textId="77777777" w:rsidR="005B009E" w:rsidRPr="007C3EF8" w:rsidRDefault="005B009E" w:rsidP="005B009E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7C3EF8">
              <w:rPr>
                <w:rFonts w:asciiTheme="minorHAnsi" w:hAnsiTheme="minorHAnsi" w:cstheme="minorHAnsi"/>
                <w:color w:val="000000" w:themeColor="text1"/>
                <w:lang w:val="en-GB"/>
              </w:rPr>
              <w:t>ability to systematically combine various methods when collecting biomechanical data,</w:t>
            </w:r>
          </w:p>
          <w:p w14:paraId="2498AA64" w14:textId="77777777" w:rsidR="005B009E" w:rsidRPr="007C3EF8" w:rsidRDefault="005B009E" w:rsidP="005B009E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7C3EF8">
              <w:rPr>
                <w:rFonts w:asciiTheme="minorHAnsi" w:hAnsiTheme="minorHAnsi" w:cstheme="minorHAnsi"/>
                <w:color w:val="000000" w:themeColor="text1"/>
                <w:lang w:val="en-GB"/>
              </w:rPr>
              <w:t>ability to perform a biomechanical analysis.</w:t>
            </w:r>
          </w:p>
          <w:p w14:paraId="6D34574B" w14:textId="038D11CF" w:rsidR="005A6ED3" w:rsidRPr="007C3EF8" w:rsidRDefault="00CB72D8" w:rsidP="005A6ED3">
            <w:p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7C3EF8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Competences</w:t>
            </w:r>
            <w:r w:rsidR="005A6ED3" w:rsidRPr="007C3EF8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:</w:t>
            </w:r>
          </w:p>
          <w:p w14:paraId="23DF9304" w14:textId="77777777" w:rsidR="00572221" w:rsidRPr="007C3EF8" w:rsidRDefault="00572221" w:rsidP="00572221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7C3EF8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competence to solve professional tasks and to work in a research team,</w:t>
            </w:r>
          </w:p>
          <w:p w14:paraId="0E8E6191" w14:textId="14E6F8EA" w:rsidR="00306FED" w:rsidRPr="007C3EF8" w:rsidRDefault="00572221" w:rsidP="00584E0B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7C3EF8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competence to coordinate and apply the acquired procedures in practice.</w:t>
            </w:r>
          </w:p>
        </w:tc>
      </w:tr>
      <w:tr w:rsidR="008A34EB" w:rsidRPr="007C3EF8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0D4F738A" w14:textId="77777777" w:rsidR="00486A4E" w:rsidRPr="007C3EF8" w:rsidRDefault="00486A4E" w:rsidP="009F6A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7C3EF8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lastRenderedPageBreak/>
              <w:t>Course content:</w:t>
            </w:r>
          </w:p>
          <w:p w14:paraId="731A8DB3" w14:textId="62C5672C" w:rsidR="009F6AD3" w:rsidRPr="007C3EF8" w:rsidRDefault="00DE0037" w:rsidP="009F6AD3">
            <w:pPr>
              <w:jc w:val="both"/>
              <w:rPr>
                <w:rFonts w:asciiTheme="minorHAnsi" w:hAnsiTheme="minorHAnsi" w:cstheme="minorHAnsi"/>
                <w:bCs/>
                <w:color w:val="000000" w:themeColor="text1"/>
                <w:lang w:val="en-GB"/>
              </w:rPr>
            </w:pPr>
            <w:r w:rsidRPr="007C3EF8">
              <w:rPr>
                <w:rFonts w:asciiTheme="minorHAnsi" w:hAnsiTheme="minorHAnsi" w:cstheme="minorHAnsi"/>
                <w:bCs/>
                <w:color w:val="000000" w:themeColor="text1"/>
                <w:lang w:val="en-GB"/>
              </w:rPr>
              <w:t>Lecture topics</w:t>
            </w:r>
            <w:r w:rsidR="009F6AD3" w:rsidRPr="007C3EF8">
              <w:rPr>
                <w:rFonts w:asciiTheme="minorHAnsi" w:hAnsiTheme="minorHAnsi" w:cstheme="minorHAnsi"/>
                <w:bCs/>
                <w:color w:val="000000" w:themeColor="text1"/>
                <w:lang w:val="en-GB"/>
              </w:rPr>
              <w:t>:</w:t>
            </w:r>
          </w:p>
          <w:p w14:paraId="4CAAF6A0" w14:textId="0F275599" w:rsidR="00DE0037" w:rsidRPr="007C3EF8" w:rsidRDefault="00DE0037" w:rsidP="00DE003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7C3EF8">
              <w:rPr>
                <w:rFonts w:asciiTheme="minorHAnsi" w:hAnsiTheme="minorHAnsi" w:cstheme="minorHAnsi"/>
                <w:color w:val="000000" w:themeColor="text1"/>
                <w:lang w:val="en-GB"/>
              </w:rPr>
              <w:t>Biomechanical system of the human body</w:t>
            </w:r>
            <w:r w:rsidR="00CD7AC6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55C438C8" w14:textId="6361401D" w:rsidR="00DE0037" w:rsidRPr="007C3EF8" w:rsidRDefault="00DE0037" w:rsidP="00DE003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7C3EF8">
              <w:rPr>
                <w:rFonts w:asciiTheme="minorHAnsi" w:hAnsiTheme="minorHAnsi" w:cstheme="minorHAnsi"/>
                <w:color w:val="000000" w:themeColor="text1"/>
                <w:lang w:val="en-GB"/>
              </w:rPr>
              <w:t>Links and segments</w:t>
            </w:r>
          </w:p>
          <w:p w14:paraId="63C336A2" w14:textId="54E2A27B" w:rsidR="00DE0037" w:rsidRPr="007C3EF8" w:rsidRDefault="00DE0037" w:rsidP="00DE003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7C3EF8">
              <w:rPr>
                <w:rFonts w:asciiTheme="minorHAnsi" w:hAnsiTheme="minorHAnsi" w:cstheme="minorHAnsi"/>
                <w:color w:val="000000" w:themeColor="text1"/>
                <w:lang w:val="en-GB"/>
              </w:rPr>
              <w:t>Methods of biomechanical research</w:t>
            </w:r>
            <w:r w:rsidR="00CD7AC6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5313C6DB" w14:textId="6F4365A7" w:rsidR="00DE0037" w:rsidRPr="007C3EF8" w:rsidRDefault="00DE0037" w:rsidP="00DE003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7C3EF8">
              <w:rPr>
                <w:rFonts w:asciiTheme="minorHAnsi" w:hAnsiTheme="minorHAnsi" w:cstheme="minorHAnsi"/>
                <w:color w:val="000000" w:themeColor="text1"/>
                <w:lang w:val="en-GB"/>
              </w:rPr>
              <w:t>Application procedures</w:t>
            </w:r>
            <w:r w:rsidR="00CD7AC6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38C0AFE0" w14:textId="11DFBFE8" w:rsidR="00DE0037" w:rsidRPr="007C3EF8" w:rsidRDefault="00DE0037" w:rsidP="00DE003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7C3EF8">
              <w:rPr>
                <w:rFonts w:asciiTheme="minorHAnsi" w:hAnsiTheme="minorHAnsi" w:cstheme="minorHAnsi"/>
                <w:color w:val="000000" w:themeColor="text1"/>
                <w:lang w:val="en-GB"/>
              </w:rPr>
              <w:t>Kinematic analysis</w:t>
            </w:r>
            <w:r w:rsidR="00CD7AC6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532808EE" w14:textId="43099BE5" w:rsidR="00DE0037" w:rsidRPr="007C3EF8" w:rsidRDefault="00DE0037" w:rsidP="00DE003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7C3EF8">
              <w:rPr>
                <w:rFonts w:asciiTheme="minorHAnsi" w:hAnsiTheme="minorHAnsi" w:cstheme="minorHAnsi"/>
                <w:color w:val="000000" w:themeColor="text1"/>
                <w:lang w:val="en-GB"/>
              </w:rPr>
              <w:t>Kinematic analysis</w:t>
            </w:r>
            <w:r w:rsidR="00CD7AC6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41EB6329" w14:textId="5B97AA8D" w:rsidR="00DE0037" w:rsidRPr="007C3EF8" w:rsidRDefault="00DE0037" w:rsidP="00DE003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7C3EF8">
              <w:rPr>
                <w:rFonts w:asciiTheme="minorHAnsi" w:hAnsiTheme="minorHAnsi" w:cstheme="minorHAnsi"/>
                <w:color w:val="000000" w:themeColor="text1"/>
                <w:lang w:val="en-GB"/>
              </w:rPr>
              <w:t>Dynamic characteristics</w:t>
            </w:r>
            <w:r w:rsidR="00CD7AC6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7E47E76B" w14:textId="3A3D009D" w:rsidR="00DE0037" w:rsidRPr="007C3EF8" w:rsidRDefault="00DE0037" w:rsidP="00DE003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7C3EF8">
              <w:rPr>
                <w:rFonts w:asciiTheme="minorHAnsi" w:hAnsiTheme="minorHAnsi" w:cstheme="minorHAnsi"/>
                <w:color w:val="000000" w:themeColor="text1"/>
                <w:lang w:val="en-GB"/>
              </w:rPr>
              <w:t>Dynamic characteristics</w:t>
            </w:r>
            <w:r w:rsidR="00CD7AC6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2785F7AC" w14:textId="21171CB6" w:rsidR="00DE0037" w:rsidRPr="007C3EF8" w:rsidRDefault="00DE0037" w:rsidP="00DE003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7C3EF8">
              <w:rPr>
                <w:rFonts w:asciiTheme="minorHAnsi" w:hAnsiTheme="minorHAnsi" w:cstheme="minorHAnsi"/>
                <w:color w:val="000000" w:themeColor="text1"/>
                <w:lang w:val="en-GB"/>
              </w:rPr>
              <w:t>Dynamic characteristics</w:t>
            </w:r>
            <w:r w:rsidR="00CD7AC6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597B4871" w14:textId="5A9A79E9" w:rsidR="00DE0037" w:rsidRPr="007C3EF8" w:rsidRDefault="00DE0037" w:rsidP="00DE003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7C3EF8">
              <w:rPr>
                <w:rFonts w:asciiTheme="minorHAnsi" w:hAnsiTheme="minorHAnsi" w:cstheme="minorHAnsi"/>
                <w:color w:val="000000" w:themeColor="text1"/>
                <w:lang w:val="en-GB"/>
              </w:rPr>
              <w:t>Innovative approaches to biomechanical analysis</w:t>
            </w:r>
            <w:r w:rsidR="00CD7AC6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6996F169" w14:textId="08F5F2CD" w:rsidR="00DE0037" w:rsidRPr="007C3EF8" w:rsidRDefault="00DE0037" w:rsidP="00DE003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7C3EF8">
              <w:rPr>
                <w:rFonts w:asciiTheme="minorHAnsi" w:hAnsiTheme="minorHAnsi" w:cstheme="minorHAnsi"/>
                <w:color w:val="000000" w:themeColor="text1"/>
                <w:lang w:val="en-GB"/>
              </w:rPr>
              <w:t>Current research topics addressed in Slovakia and abroad</w:t>
            </w:r>
            <w:r w:rsidR="00CD7AC6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5EB84B98" w14:textId="77777777" w:rsidR="00DE0037" w:rsidRPr="007C3EF8" w:rsidRDefault="00DE0037" w:rsidP="00DE003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7C3EF8">
              <w:rPr>
                <w:rFonts w:asciiTheme="minorHAnsi" w:hAnsiTheme="minorHAnsi" w:cstheme="minorHAnsi"/>
                <w:color w:val="000000" w:themeColor="text1"/>
                <w:lang w:val="en-GB"/>
              </w:rPr>
              <w:t>Summary of knowledge and discussion of the PowerPoint presentation.</w:t>
            </w:r>
          </w:p>
          <w:p w14:paraId="4B9C83EC" w14:textId="71EF9B6D" w:rsidR="009F6AD3" w:rsidRPr="007C3EF8" w:rsidRDefault="00DE0037" w:rsidP="009F6AD3">
            <w:pPr>
              <w:jc w:val="both"/>
              <w:rPr>
                <w:rFonts w:asciiTheme="minorHAnsi" w:hAnsiTheme="minorHAnsi" w:cstheme="minorHAnsi"/>
                <w:bCs/>
                <w:color w:val="000000" w:themeColor="text1"/>
                <w:lang w:val="en-GB"/>
              </w:rPr>
            </w:pPr>
            <w:r w:rsidRPr="007C3EF8">
              <w:rPr>
                <w:rFonts w:asciiTheme="minorHAnsi" w:hAnsiTheme="minorHAnsi" w:cstheme="minorHAnsi"/>
                <w:bCs/>
                <w:color w:val="000000" w:themeColor="text1"/>
                <w:lang w:val="en-GB"/>
              </w:rPr>
              <w:t>Seminar outline</w:t>
            </w:r>
            <w:r w:rsidR="009F6AD3" w:rsidRPr="007C3EF8">
              <w:rPr>
                <w:rFonts w:asciiTheme="minorHAnsi" w:hAnsiTheme="minorHAnsi" w:cstheme="minorHAnsi"/>
                <w:bCs/>
                <w:color w:val="000000" w:themeColor="text1"/>
                <w:lang w:val="en-GB"/>
              </w:rPr>
              <w:t>:</w:t>
            </w:r>
          </w:p>
          <w:p w14:paraId="188CEFA1" w14:textId="143138E3" w:rsidR="00651DF2" w:rsidRPr="007C3EF8" w:rsidRDefault="00651DF2" w:rsidP="00651DF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7C3EF8">
              <w:rPr>
                <w:rFonts w:asciiTheme="minorHAnsi" w:hAnsiTheme="minorHAnsi" w:cstheme="minorHAnsi"/>
                <w:color w:val="000000" w:themeColor="text1"/>
                <w:lang w:val="en-GB"/>
              </w:rPr>
              <w:t>Division into smaller working groups according to research focus</w:t>
            </w:r>
            <w:r w:rsidR="00CD7AC6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71D1C47C" w14:textId="646A158C" w:rsidR="00651DF2" w:rsidRPr="007C3EF8" w:rsidRDefault="00651DF2" w:rsidP="00651DF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7C3EF8">
              <w:rPr>
                <w:rFonts w:asciiTheme="minorHAnsi" w:hAnsiTheme="minorHAnsi" w:cstheme="minorHAnsi"/>
                <w:color w:val="000000" w:themeColor="text1"/>
                <w:lang w:val="en-GB"/>
              </w:rPr>
              <w:t>Determining the topic of the PowerPoint presentation</w:t>
            </w:r>
            <w:r w:rsidR="00CD7AC6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176BB073" w14:textId="525B872D" w:rsidR="00651DF2" w:rsidRPr="007C3EF8" w:rsidRDefault="00651DF2" w:rsidP="00651DF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7C3EF8">
              <w:rPr>
                <w:rFonts w:asciiTheme="minorHAnsi" w:hAnsiTheme="minorHAnsi" w:cstheme="minorHAnsi"/>
                <w:color w:val="000000" w:themeColor="text1"/>
                <w:lang w:val="en-GB"/>
              </w:rPr>
              <w:t>Literature search on available analyses conducted according to the topic focus</w:t>
            </w:r>
            <w:r w:rsidR="00CD7AC6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195CF8BB" w14:textId="52F34FF3" w:rsidR="00651DF2" w:rsidRPr="007C3EF8" w:rsidRDefault="00651DF2" w:rsidP="00651DF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7C3EF8">
              <w:rPr>
                <w:rFonts w:asciiTheme="minorHAnsi" w:hAnsiTheme="minorHAnsi" w:cstheme="minorHAnsi"/>
                <w:color w:val="000000" w:themeColor="text1"/>
                <w:lang w:val="en-GB"/>
              </w:rPr>
              <w:t>Literature search on available analyses conducted according to the topic focus</w:t>
            </w:r>
            <w:r w:rsidR="00CD7AC6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1EBEE651" w14:textId="7F3D0DA3" w:rsidR="00651DF2" w:rsidRPr="007C3EF8" w:rsidRDefault="00651DF2" w:rsidP="00651DF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7C3EF8">
              <w:rPr>
                <w:rFonts w:asciiTheme="minorHAnsi" w:hAnsiTheme="minorHAnsi" w:cstheme="minorHAnsi"/>
                <w:color w:val="000000" w:themeColor="text1"/>
                <w:lang w:val="en-GB"/>
              </w:rPr>
              <w:t>Calibration and possibilities of motion capture</w:t>
            </w:r>
            <w:r w:rsidR="00CD7AC6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1C9676BD" w14:textId="30BC7C05" w:rsidR="00651DF2" w:rsidRPr="007C3EF8" w:rsidRDefault="00651DF2" w:rsidP="00651DF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7C3EF8">
              <w:rPr>
                <w:rFonts w:asciiTheme="minorHAnsi" w:hAnsiTheme="minorHAnsi" w:cstheme="minorHAnsi"/>
                <w:color w:val="000000" w:themeColor="text1"/>
                <w:lang w:val="en-GB"/>
              </w:rPr>
              <w:t>Video analysis</w:t>
            </w:r>
            <w:r w:rsidR="00CD7AC6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5355E4CF" w14:textId="5F36FF2A" w:rsidR="00651DF2" w:rsidRPr="007C3EF8" w:rsidRDefault="00651DF2" w:rsidP="00651DF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7C3EF8">
              <w:rPr>
                <w:rFonts w:asciiTheme="minorHAnsi" w:hAnsiTheme="minorHAnsi" w:cstheme="minorHAnsi"/>
                <w:color w:val="000000" w:themeColor="text1"/>
                <w:lang w:val="en-GB"/>
              </w:rPr>
              <w:t>Dynamometry</w:t>
            </w:r>
            <w:r w:rsidR="00CD7AC6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2137C33A" w14:textId="6852BD77" w:rsidR="00651DF2" w:rsidRPr="007C3EF8" w:rsidRDefault="00651DF2" w:rsidP="00651DF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proofErr w:type="spellStart"/>
            <w:r w:rsidRPr="007C3EF8">
              <w:rPr>
                <w:rFonts w:asciiTheme="minorHAnsi" w:hAnsiTheme="minorHAnsi" w:cstheme="minorHAnsi"/>
                <w:color w:val="000000" w:themeColor="text1"/>
                <w:lang w:val="en-GB"/>
              </w:rPr>
              <w:t>Dynamography</w:t>
            </w:r>
            <w:proofErr w:type="spellEnd"/>
            <w:r w:rsidR="00CD7AC6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73493C5E" w14:textId="0688C6E0" w:rsidR="00651DF2" w:rsidRPr="007C3EF8" w:rsidRDefault="00651DF2" w:rsidP="00651DF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proofErr w:type="spellStart"/>
            <w:r w:rsidRPr="007C3EF8">
              <w:rPr>
                <w:rFonts w:asciiTheme="minorHAnsi" w:hAnsiTheme="minorHAnsi" w:cstheme="minorHAnsi"/>
                <w:color w:val="000000" w:themeColor="text1"/>
                <w:lang w:val="en-GB"/>
              </w:rPr>
              <w:t>Pedobarography</w:t>
            </w:r>
            <w:proofErr w:type="spellEnd"/>
            <w:r w:rsidR="00CD7AC6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5B9DDA1B" w14:textId="3029B569" w:rsidR="00651DF2" w:rsidRPr="007C3EF8" w:rsidRDefault="00651DF2" w:rsidP="00651DF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7C3EF8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Electromyography, </w:t>
            </w:r>
            <w:proofErr w:type="spellStart"/>
            <w:r w:rsidRPr="007C3EF8">
              <w:rPr>
                <w:rFonts w:asciiTheme="minorHAnsi" w:hAnsiTheme="minorHAnsi" w:cstheme="minorHAnsi"/>
                <w:color w:val="000000" w:themeColor="text1"/>
                <w:lang w:val="en-GB"/>
              </w:rPr>
              <w:t>tensiomyography</w:t>
            </w:r>
            <w:proofErr w:type="spellEnd"/>
            <w:r w:rsidR="00CD7AC6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51C536AB" w14:textId="561ED53B" w:rsidR="00651DF2" w:rsidRPr="007C3EF8" w:rsidRDefault="00651DF2" w:rsidP="00651DF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7C3EF8">
              <w:rPr>
                <w:rFonts w:asciiTheme="minorHAnsi" w:hAnsiTheme="minorHAnsi" w:cstheme="minorHAnsi"/>
                <w:color w:val="000000" w:themeColor="text1"/>
                <w:lang w:val="en-GB"/>
              </w:rPr>
              <w:t>Presentation of semester projects</w:t>
            </w:r>
            <w:r w:rsidR="00CD7AC6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0C24124" w14:textId="18180A68" w:rsidR="00A104FA" w:rsidRPr="007C3EF8" w:rsidRDefault="00651DF2" w:rsidP="00651DF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7C3EF8">
              <w:rPr>
                <w:rFonts w:asciiTheme="minorHAnsi" w:hAnsiTheme="minorHAnsi" w:cstheme="minorHAnsi"/>
                <w:color w:val="000000" w:themeColor="text1"/>
                <w:lang w:val="en-GB"/>
              </w:rPr>
              <w:t>Presentation of semester projects.</w:t>
            </w:r>
          </w:p>
        </w:tc>
      </w:tr>
      <w:tr w:rsidR="008A34EB" w:rsidRPr="007C3EF8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7C3EF8" w:rsidRDefault="00486A4E" w:rsidP="002A35B0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7C3EF8">
              <w:rPr>
                <w:rFonts w:asciiTheme="minorHAnsi" w:hAnsiTheme="minorHAnsi" w:cstheme="minorHAnsi"/>
                <w:b/>
                <w:lang w:val="en-GB"/>
              </w:rPr>
              <w:t>Recommended literature:</w:t>
            </w:r>
          </w:p>
          <w:p w14:paraId="7EA23773" w14:textId="4226DB84" w:rsidR="006116BD" w:rsidRPr="00C25D67" w:rsidRDefault="006116BD" w:rsidP="002A35B0">
            <w:pPr>
              <w:rPr>
                <w:rFonts w:asciiTheme="minorHAnsi" w:hAnsiTheme="minorHAnsi" w:cstheme="minorHAnsi"/>
                <w:lang w:val="pl-PL"/>
              </w:rPr>
            </w:pPr>
            <w:r w:rsidRPr="00C25D67">
              <w:rPr>
                <w:rFonts w:asciiTheme="minorHAnsi" w:hAnsiTheme="minorHAnsi" w:cstheme="minorHAnsi"/>
                <w:lang w:val="pl-PL"/>
              </w:rPr>
              <w:t xml:space="preserve">KOKINDA, M., 2017. </w:t>
            </w:r>
            <w:r w:rsidRPr="00C25D67">
              <w:rPr>
                <w:rFonts w:asciiTheme="minorHAnsi" w:hAnsiTheme="minorHAnsi" w:cstheme="minorHAnsi"/>
                <w:i/>
                <w:iCs/>
                <w:lang w:val="pl-PL"/>
              </w:rPr>
              <w:t>Kapitoly z biomechaniky. Základy metód biomechanického výskumu.</w:t>
            </w:r>
            <w:r w:rsidRPr="00C25D67">
              <w:rPr>
                <w:rFonts w:asciiTheme="minorHAnsi" w:hAnsiTheme="minorHAnsi" w:cstheme="minorHAnsi"/>
                <w:lang w:val="pl-PL"/>
              </w:rPr>
              <w:t xml:space="preserve"> Prešov: Prešovská univerzita v Prešove. ISBN 978-80-555-1935-7.</w:t>
            </w:r>
          </w:p>
          <w:p w14:paraId="303630D6" w14:textId="77777777" w:rsidR="006116BD" w:rsidRPr="007C3EF8" w:rsidRDefault="006116BD" w:rsidP="002A35B0">
            <w:pPr>
              <w:rPr>
                <w:rFonts w:asciiTheme="minorHAnsi" w:hAnsiTheme="minorHAnsi" w:cstheme="minorHAnsi"/>
                <w:lang w:val="en-GB"/>
              </w:rPr>
            </w:pPr>
            <w:r w:rsidRPr="00C25D67">
              <w:rPr>
                <w:rFonts w:asciiTheme="minorHAnsi" w:hAnsiTheme="minorHAnsi" w:cstheme="minorHAnsi"/>
                <w:lang w:val="pl-PL"/>
              </w:rPr>
              <w:t xml:space="preserve">KALICHOVÁ, M., BALÁŽ, J., BEDŘICH, P., ZVONAŘ, M., 2011. </w:t>
            </w:r>
            <w:r w:rsidRPr="00C25D67">
              <w:rPr>
                <w:rFonts w:asciiTheme="minorHAnsi" w:hAnsiTheme="minorHAnsi" w:cstheme="minorHAnsi"/>
                <w:i/>
                <w:lang w:val="pl-PL"/>
              </w:rPr>
              <w:t xml:space="preserve">Základy biomechaniky telesných cvičení. </w:t>
            </w:r>
            <w:r w:rsidRPr="007C3EF8">
              <w:rPr>
                <w:rFonts w:asciiTheme="minorHAnsi" w:hAnsiTheme="minorHAnsi" w:cstheme="minorHAnsi"/>
                <w:lang w:val="en-GB"/>
              </w:rPr>
              <w:t xml:space="preserve">Brno: </w:t>
            </w:r>
            <w:proofErr w:type="spellStart"/>
            <w:r w:rsidRPr="007C3EF8">
              <w:rPr>
                <w:rFonts w:asciiTheme="minorHAnsi" w:hAnsiTheme="minorHAnsi" w:cstheme="minorHAnsi"/>
                <w:lang w:val="en-GB"/>
              </w:rPr>
              <w:t>Masarykova</w:t>
            </w:r>
            <w:proofErr w:type="spellEnd"/>
            <w:r w:rsidRPr="007C3EF8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Pr="007C3EF8">
              <w:rPr>
                <w:rFonts w:asciiTheme="minorHAnsi" w:hAnsiTheme="minorHAnsi" w:cstheme="minorHAnsi"/>
                <w:lang w:val="en-GB"/>
              </w:rPr>
              <w:t>univerzita</w:t>
            </w:r>
            <w:proofErr w:type="spellEnd"/>
            <w:r w:rsidRPr="007C3EF8">
              <w:rPr>
                <w:rFonts w:asciiTheme="minorHAnsi" w:hAnsiTheme="minorHAnsi" w:cstheme="minorHAnsi"/>
                <w:lang w:val="en-GB"/>
              </w:rPr>
              <w:t>. ISBN 978-80-210-5551-3.</w:t>
            </w:r>
          </w:p>
          <w:p w14:paraId="21D5399D" w14:textId="0D2CAAFE" w:rsidR="003F7545" w:rsidRPr="007C3EF8" w:rsidRDefault="006116BD" w:rsidP="009B1B30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000000"/>
                <w:lang w:val="en-GB"/>
              </w:rPr>
            </w:pPr>
            <w:r w:rsidRPr="007C3EF8">
              <w:rPr>
                <w:rFonts w:asciiTheme="minorHAnsi" w:hAnsiTheme="minorHAnsi" w:cstheme="minorHAnsi"/>
                <w:bCs/>
                <w:lang w:val="en-GB"/>
              </w:rPr>
              <w:t xml:space="preserve">HONG, Y., and BARTLETT, R., 2008. </w:t>
            </w:r>
            <w:r w:rsidRPr="007C3EF8">
              <w:rPr>
                <w:rFonts w:asciiTheme="minorHAnsi" w:hAnsiTheme="minorHAnsi" w:cstheme="minorHAnsi"/>
                <w:bCs/>
                <w:i/>
                <w:iCs/>
                <w:lang w:val="en-GB"/>
              </w:rPr>
              <w:t xml:space="preserve">Handbook of Biomechanics and Human Movement Science. </w:t>
            </w:r>
            <w:r w:rsidRPr="007C3EF8">
              <w:rPr>
                <w:rFonts w:asciiTheme="minorHAnsi" w:hAnsiTheme="minorHAnsi" w:cstheme="minorHAnsi"/>
                <w:bCs/>
                <w:lang w:val="en-GB"/>
              </w:rPr>
              <w:t xml:space="preserve">Routledge. </w:t>
            </w:r>
            <w:r w:rsidRPr="007C3EF8">
              <w:rPr>
                <w:lang w:val="en-GB"/>
              </w:rPr>
              <w:t>ISBN 0-203-88968-1 Master e-book ISBN.</w:t>
            </w:r>
          </w:p>
        </w:tc>
      </w:tr>
      <w:tr w:rsidR="008A34EB" w:rsidRPr="007C3EF8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7C3EF8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7C3EF8">
              <w:rPr>
                <w:rFonts w:asciiTheme="minorHAnsi" w:hAnsiTheme="minorHAnsi" w:cstheme="minorHAnsi"/>
                <w:b/>
                <w:lang w:val="en-GB"/>
              </w:rPr>
              <w:t xml:space="preserve">Language which is necessary to complete the course: </w:t>
            </w:r>
            <w:r w:rsidRPr="007C3EF8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7C3EF8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7C3EF8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7C3EF8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3B3F4881" w14:textId="61D035CF" w:rsidR="00033BFC" w:rsidRPr="007C3EF8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7C3EF8">
              <w:rPr>
                <w:rFonts w:asciiTheme="minorHAnsi" w:hAnsiTheme="minorHAnsi" w:cstheme="minorHAnsi"/>
                <w:lang w:val="en-GB"/>
              </w:rPr>
              <w:t>Student’s workload distribution: total workload = 1</w:t>
            </w:r>
            <w:r w:rsidR="005A0A74" w:rsidRPr="007C3EF8">
              <w:rPr>
                <w:rFonts w:asciiTheme="minorHAnsi" w:hAnsiTheme="minorHAnsi" w:cstheme="minorHAnsi"/>
                <w:lang w:val="en-GB"/>
              </w:rPr>
              <w:t>0</w:t>
            </w:r>
            <w:r w:rsidRPr="007C3EF8">
              <w:rPr>
                <w:rFonts w:asciiTheme="minorHAnsi" w:hAnsiTheme="minorHAnsi" w:cstheme="minorHAnsi"/>
                <w:lang w:val="en-GB"/>
              </w:rPr>
              <w:t>0 hours.</w:t>
            </w:r>
          </w:p>
          <w:p w14:paraId="05CD4F37" w14:textId="1A8435B4" w:rsidR="00033BFC" w:rsidRPr="007C3EF8" w:rsidRDefault="00033BFC" w:rsidP="00033BFC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7C3EF8">
              <w:rPr>
                <w:rFonts w:asciiTheme="minorHAnsi" w:hAnsiTheme="minorHAnsi" w:cstheme="minorHAnsi"/>
                <w:iCs/>
                <w:lang w:val="en-GB"/>
              </w:rPr>
              <w:t xml:space="preserve">Contact teaching: </w:t>
            </w:r>
            <w:r w:rsidR="00F41CCC" w:rsidRPr="007C3EF8">
              <w:rPr>
                <w:rFonts w:asciiTheme="minorHAnsi" w:hAnsiTheme="minorHAnsi" w:cstheme="minorHAnsi"/>
                <w:iCs/>
                <w:lang w:val="en-GB"/>
              </w:rPr>
              <w:t>1</w:t>
            </w:r>
            <w:r w:rsidR="001E4F4A" w:rsidRPr="007C3EF8">
              <w:rPr>
                <w:rFonts w:asciiTheme="minorHAnsi" w:hAnsiTheme="minorHAnsi" w:cstheme="minorHAnsi"/>
                <w:iCs/>
                <w:lang w:val="en-GB"/>
              </w:rPr>
              <w:t>0</w:t>
            </w:r>
            <w:r w:rsidRPr="007C3EF8">
              <w:rPr>
                <w:rFonts w:asciiTheme="minorHAnsi" w:hAnsiTheme="minorHAnsi" w:cstheme="minorHAnsi"/>
                <w:iCs/>
                <w:lang w:val="en-GB"/>
              </w:rPr>
              <w:t xml:space="preserve"> hours. </w:t>
            </w:r>
          </w:p>
          <w:p w14:paraId="657293F9" w14:textId="77777777" w:rsidR="00235670" w:rsidRPr="007C3EF8" w:rsidRDefault="00235670" w:rsidP="00033BFC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7C3EF8">
              <w:rPr>
                <w:rFonts w:asciiTheme="minorHAnsi" w:hAnsiTheme="minorHAnsi" w:cstheme="minorHAnsi"/>
                <w:iCs/>
                <w:lang w:val="en-GB"/>
              </w:rPr>
              <w:t>Preparation and presentation of a 10-slide PowerPoint presentation on a selected topic: 20 hours</w:t>
            </w:r>
          </w:p>
          <w:p w14:paraId="7B7938D6" w14:textId="1DAFE0CB" w:rsidR="00033BFC" w:rsidRPr="007C3EF8" w:rsidRDefault="00033BFC" w:rsidP="00033BFC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7C3EF8">
              <w:rPr>
                <w:rFonts w:asciiTheme="minorHAnsi" w:hAnsiTheme="minorHAnsi" w:cstheme="minorHAnsi"/>
                <w:iCs/>
                <w:lang w:val="en-GB"/>
              </w:rPr>
              <w:lastRenderedPageBreak/>
              <w:t>Preparation for seminars for active participation in discussion: 1</w:t>
            </w:r>
            <w:r w:rsidR="008956DA" w:rsidRPr="007C3EF8">
              <w:rPr>
                <w:rFonts w:asciiTheme="minorHAnsi" w:hAnsiTheme="minorHAnsi" w:cstheme="minorHAnsi"/>
                <w:iCs/>
                <w:lang w:val="en-GB"/>
              </w:rPr>
              <w:t>0</w:t>
            </w:r>
            <w:r w:rsidRPr="007C3EF8">
              <w:rPr>
                <w:rFonts w:asciiTheme="minorHAnsi" w:hAnsiTheme="minorHAnsi" w:cstheme="minorHAnsi"/>
                <w:iCs/>
                <w:lang w:val="en-GB"/>
              </w:rPr>
              <w:t xml:space="preserve"> hours</w:t>
            </w:r>
          </w:p>
          <w:p w14:paraId="748662C0" w14:textId="59E5ADE1" w:rsidR="00033BFC" w:rsidRPr="007C3EF8" w:rsidRDefault="00033BFC" w:rsidP="00033BFC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7C3EF8">
              <w:rPr>
                <w:rFonts w:asciiTheme="minorHAnsi" w:hAnsiTheme="minorHAnsi" w:cstheme="minorHAnsi"/>
                <w:iCs/>
                <w:lang w:val="en-GB"/>
              </w:rPr>
              <w:t xml:space="preserve">Self-study for the continuous knowledge test: </w:t>
            </w:r>
            <w:r w:rsidR="005A0A74" w:rsidRPr="007C3EF8">
              <w:rPr>
                <w:rFonts w:asciiTheme="minorHAnsi" w:hAnsiTheme="minorHAnsi" w:cstheme="minorHAnsi"/>
                <w:iCs/>
                <w:lang w:val="en-GB"/>
              </w:rPr>
              <w:t>2</w:t>
            </w:r>
            <w:r w:rsidR="008956DA" w:rsidRPr="007C3EF8">
              <w:rPr>
                <w:rFonts w:asciiTheme="minorHAnsi" w:hAnsiTheme="minorHAnsi" w:cstheme="minorHAnsi"/>
                <w:iCs/>
                <w:lang w:val="en-GB"/>
              </w:rPr>
              <w:t>0</w:t>
            </w:r>
            <w:r w:rsidRPr="007C3EF8">
              <w:rPr>
                <w:rFonts w:asciiTheme="minorHAnsi" w:hAnsiTheme="minorHAnsi" w:cstheme="minorHAnsi"/>
                <w:iCs/>
                <w:lang w:val="en-GB"/>
              </w:rPr>
              <w:t xml:space="preserve"> hours </w:t>
            </w:r>
          </w:p>
          <w:p w14:paraId="62874713" w14:textId="6378A5D7" w:rsidR="00033BFC" w:rsidRPr="007C3EF8" w:rsidRDefault="00F41CCC" w:rsidP="00033BFC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7C3EF8">
              <w:rPr>
                <w:rFonts w:asciiTheme="minorHAnsi" w:hAnsiTheme="minorHAnsi" w:cstheme="minorHAnsi"/>
                <w:iCs/>
                <w:lang w:val="en-GB"/>
              </w:rPr>
              <w:t>4</w:t>
            </w:r>
            <w:r w:rsidR="005A0A74" w:rsidRPr="007C3EF8">
              <w:rPr>
                <w:rFonts w:asciiTheme="minorHAnsi" w:hAnsiTheme="minorHAnsi" w:cstheme="minorHAnsi"/>
                <w:iCs/>
                <w:lang w:val="en-GB"/>
              </w:rPr>
              <w:t>0</w:t>
            </w:r>
            <w:r w:rsidR="00033BFC" w:rsidRPr="007C3EF8">
              <w:rPr>
                <w:rFonts w:asciiTheme="minorHAnsi" w:hAnsiTheme="minorHAnsi" w:cstheme="minorHAnsi"/>
                <w:iCs/>
                <w:lang w:val="en-GB"/>
              </w:rPr>
              <w:t xml:space="preserve"> hours </w:t>
            </w:r>
            <w:r w:rsidR="007C3EF8" w:rsidRPr="007C3EF8">
              <w:rPr>
                <w:rFonts w:asciiTheme="minorHAnsi" w:hAnsiTheme="minorHAnsi" w:cstheme="minorHAnsi"/>
                <w:iCs/>
                <w:lang w:val="en-GB"/>
              </w:rPr>
              <w:t xml:space="preserve">of </w:t>
            </w:r>
            <w:r w:rsidR="00033BFC" w:rsidRPr="007C3EF8">
              <w:rPr>
                <w:rFonts w:asciiTheme="minorHAnsi" w:hAnsiTheme="minorHAnsi" w:cstheme="minorHAnsi"/>
                <w:iCs/>
                <w:lang w:val="en-GB"/>
              </w:rPr>
              <w:t>self-study for the exam.</w:t>
            </w:r>
          </w:p>
          <w:p w14:paraId="050C8F06" w14:textId="3ED539EC" w:rsidR="00F91D11" w:rsidRPr="007C3EF8" w:rsidRDefault="00033BFC" w:rsidP="00033BFC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7C3EF8">
              <w:rPr>
                <w:rFonts w:asciiTheme="minorHAnsi" w:hAnsiTheme="minorHAnsi" w:cstheme="minorHAnsi"/>
                <w:lang w:val="en-GB"/>
              </w:rPr>
              <w:t xml:space="preserve">Completion of the course for a student with specific needs is modified in accordance with the </w:t>
            </w:r>
            <w:r w:rsidR="007C3EF8" w:rsidRPr="007C3EF8">
              <w:rPr>
                <w:rFonts w:asciiTheme="minorHAnsi" w:hAnsiTheme="minorHAnsi" w:cstheme="minorHAnsi"/>
                <w:lang w:val="en-GB"/>
              </w:rPr>
              <w:t>faculty coordinator's recommendation</w:t>
            </w:r>
            <w:r w:rsidRPr="007C3EF8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7C3EF8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7C3EF8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7C3EF8">
              <w:rPr>
                <w:rFonts w:asciiTheme="minorHAnsi" w:hAnsiTheme="minorHAnsi" w:cstheme="minorHAnsi"/>
                <w:b/>
                <w:lang w:val="en-GB"/>
              </w:rPr>
              <w:lastRenderedPageBreak/>
              <w:t>Course evaluation</w:t>
            </w:r>
          </w:p>
          <w:p w14:paraId="3E2B175A" w14:textId="39A38C30" w:rsidR="008A34EB" w:rsidRPr="007C3EF8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7C3EF8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7C3EF8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7C3EF8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7C3EF8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7C3EF8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7C3EF8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7C3EF8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7C3EF8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7C3EF8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7C3EF8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7C3EF8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7C3EF8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7C3EF8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7C3EF8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7C3EF8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7C3EF8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7C3EF8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7C3EF8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7C3EF8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7C3EF8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7C3EF8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7C3EF8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7C3EF8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7C3EF8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7C3EF8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7C3EF8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7C3EF8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7C3EF8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7C3EF8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7C3EF8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7C3EF8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7C3EF8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38EF6943" w14:textId="60FCA224" w:rsidR="008A34EB" w:rsidRPr="007C3EF8" w:rsidRDefault="00343BEF" w:rsidP="006E1C73">
            <w:pPr>
              <w:jc w:val="both"/>
              <w:rPr>
                <w:rFonts w:asciiTheme="minorHAnsi" w:hAnsiTheme="minorHAnsi" w:cstheme="minorHAnsi"/>
                <w:color w:val="EE0000"/>
                <w:lang w:val="en-GB"/>
              </w:rPr>
            </w:pPr>
            <w:r w:rsidRPr="007C3EF8">
              <w:rPr>
                <w:rFonts w:asciiTheme="minorHAnsi" w:hAnsiTheme="minorHAnsi" w:cstheme="minorHAnsi"/>
                <w:lang w:val="en-GB"/>
              </w:rPr>
              <w:t>Mgr. Marek Kokinda, PhD</w:t>
            </w:r>
            <w:r w:rsidR="00DB7524" w:rsidRPr="00DB7524">
              <w:rPr>
                <w:rFonts w:asciiTheme="minorHAnsi" w:hAnsiTheme="minorHAnsi" w:cstheme="minorHAnsi"/>
                <w:lang w:val="en-GB"/>
              </w:rPr>
              <w:t xml:space="preserve">., </w:t>
            </w:r>
            <w:proofErr w:type="spellStart"/>
            <w:r w:rsidR="00DB7524" w:rsidRPr="00DB7524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="00DB7524" w:rsidRPr="00DB7524">
              <w:rPr>
                <w:rFonts w:asciiTheme="minorHAnsi" w:hAnsiTheme="minorHAnsi" w:cstheme="minorHAnsi"/>
                <w:lang w:val="en-GB"/>
              </w:rPr>
              <w:t>. assoc. prof.</w:t>
            </w:r>
          </w:p>
        </w:tc>
      </w:tr>
      <w:tr w:rsidR="008A34EB" w:rsidRPr="007C3EF8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7C3EF8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7C3EF8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7C3EF8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7C3EF8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7C3EF8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7C3EF8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2B596469" w:rsidR="008A34EB" w:rsidRPr="007C3EF8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7C3EF8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="00AA13DD" w:rsidRPr="00AA13DD">
              <w:rPr>
                <w:rFonts w:asciiTheme="minorHAnsi" w:hAnsiTheme="minorHAnsi" w:cstheme="minorHAnsi"/>
                <w:bCs/>
                <w:lang w:val="en-GB"/>
              </w:rPr>
              <w:t xml:space="preserve">Assoc. Prof. Pavel Ružbarský, PhD., </w:t>
            </w:r>
            <w:proofErr w:type="spellStart"/>
            <w:r w:rsidR="00AA13DD" w:rsidRPr="00AA13DD">
              <w:rPr>
                <w:rFonts w:asciiTheme="minorHAnsi" w:hAnsiTheme="minorHAnsi" w:cstheme="minorHAnsi"/>
                <w:bCs/>
                <w:lang w:val="en-GB"/>
              </w:rPr>
              <w:t>univer</w:t>
            </w:r>
            <w:proofErr w:type="spellEnd"/>
            <w:r w:rsidR="00AA13DD" w:rsidRPr="00AA13DD">
              <w:rPr>
                <w:rFonts w:asciiTheme="minorHAnsi" w:hAnsiTheme="minorHAnsi" w:cstheme="minorHAnsi"/>
                <w:bCs/>
                <w:lang w:val="en-GB"/>
              </w:rPr>
              <w:t>. prof.</w:t>
            </w:r>
          </w:p>
        </w:tc>
      </w:tr>
    </w:tbl>
    <w:p w14:paraId="689E8BD2" w14:textId="77777777" w:rsidR="008A34EB" w:rsidRPr="007C3EF8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7C3EF8" w:rsidRDefault="00176E5C">
      <w:pPr>
        <w:rPr>
          <w:lang w:val="en-GB"/>
        </w:rPr>
      </w:pPr>
    </w:p>
    <w:sectPr w:rsidR="00176E5C" w:rsidRPr="007C3EF8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E5DC7" w14:textId="77777777" w:rsidR="001E2972" w:rsidRPr="00465D98" w:rsidRDefault="001E2972" w:rsidP="00524AED">
      <w:r w:rsidRPr="00465D98">
        <w:separator/>
      </w:r>
    </w:p>
  </w:endnote>
  <w:endnote w:type="continuationSeparator" w:id="0">
    <w:p w14:paraId="47657EAE" w14:textId="77777777" w:rsidR="001E2972" w:rsidRPr="00465D98" w:rsidRDefault="001E2972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B601A" w14:textId="77777777" w:rsidR="001E2972" w:rsidRPr="00465D98" w:rsidRDefault="001E2972" w:rsidP="00524AED">
      <w:r w:rsidRPr="00465D98">
        <w:separator/>
      </w:r>
    </w:p>
  </w:footnote>
  <w:footnote w:type="continuationSeparator" w:id="0">
    <w:p w14:paraId="07995992" w14:textId="77777777" w:rsidR="001E2972" w:rsidRPr="00465D98" w:rsidRDefault="001E2972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2"/>
  </w:num>
  <w:num w:numId="2" w16cid:durableId="528642603">
    <w:abstractNumId w:val="9"/>
  </w:num>
  <w:num w:numId="3" w16cid:durableId="1651207358">
    <w:abstractNumId w:val="5"/>
  </w:num>
  <w:num w:numId="4" w16cid:durableId="1509562209">
    <w:abstractNumId w:val="11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4"/>
  </w:num>
  <w:num w:numId="8" w16cid:durableId="248125496">
    <w:abstractNumId w:val="10"/>
  </w:num>
  <w:num w:numId="9" w16cid:durableId="1594703497">
    <w:abstractNumId w:val="7"/>
  </w:num>
  <w:num w:numId="10" w16cid:durableId="621688736">
    <w:abstractNumId w:val="6"/>
  </w:num>
  <w:num w:numId="11" w16cid:durableId="1230461022">
    <w:abstractNumId w:val="14"/>
  </w:num>
  <w:num w:numId="12" w16cid:durableId="727220158">
    <w:abstractNumId w:val="8"/>
  </w:num>
  <w:num w:numId="13" w16cid:durableId="985747385">
    <w:abstractNumId w:val="2"/>
  </w:num>
  <w:num w:numId="14" w16cid:durableId="973875602">
    <w:abstractNumId w:val="3"/>
  </w:num>
  <w:num w:numId="15" w16cid:durableId="30678795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04207"/>
    <w:rsid w:val="00010B24"/>
    <w:rsid w:val="000116BF"/>
    <w:rsid w:val="00023760"/>
    <w:rsid w:val="0002664D"/>
    <w:rsid w:val="00033BFC"/>
    <w:rsid w:val="00035489"/>
    <w:rsid w:val="000407B1"/>
    <w:rsid w:val="000515F8"/>
    <w:rsid w:val="00054605"/>
    <w:rsid w:val="000562BF"/>
    <w:rsid w:val="00063664"/>
    <w:rsid w:val="00065102"/>
    <w:rsid w:val="00096F8F"/>
    <w:rsid w:val="000D09C5"/>
    <w:rsid w:val="000D20CC"/>
    <w:rsid w:val="000D5E57"/>
    <w:rsid w:val="000E3018"/>
    <w:rsid w:val="000E4D11"/>
    <w:rsid w:val="000F71F0"/>
    <w:rsid w:val="00130C45"/>
    <w:rsid w:val="0013391D"/>
    <w:rsid w:val="0013638C"/>
    <w:rsid w:val="00160FFD"/>
    <w:rsid w:val="0016301A"/>
    <w:rsid w:val="001672C6"/>
    <w:rsid w:val="00170D29"/>
    <w:rsid w:val="00176E5C"/>
    <w:rsid w:val="001903C8"/>
    <w:rsid w:val="001950C1"/>
    <w:rsid w:val="001976AA"/>
    <w:rsid w:val="00197C4C"/>
    <w:rsid w:val="001A56AF"/>
    <w:rsid w:val="001B0095"/>
    <w:rsid w:val="001E2972"/>
    <w:rsid w:val="001E4F4A"/>
    <w:rsid w:val="001F3951"/>
    <w:rsid w:val="002003F5"/>
    <w:rsid w:val="00225921"/>
    <w:rsid w:val="00233655"/>
    <w:rsid w:val="00234395"/>
    <w:rsid w:val="00235670"/>
    <w:rsid w:val="002379F4"/>
    <w:rsid w:val="00262566"/>
    <w:rsid w:val="00264BD5"/>
    <w:rsid w:val="0029450A"/>
    <w:rsid w:val="00295CEF"/>
    <w:rsid w:val="00295E18"/>
    <w:rsid w:val="002A5194"/>
    <w:rsid w:val="002A5BF1"/>
    <w:rsid w:val="002B0B61"/>
    <w:rsid w:val="002C338A"/>
    <w:rsid w:val="002C49A5"/>
    <w:rsid w:val="002D6AF9"/>
    <w:rsid w:val="002F17B6"/>
    <w:rsid w:val="002F403A"/>
    <w:rsid w:val="00302F6F"/>
    <w:rsid w:val="00306FED"/>
    <w:rsid w:val="00307AAD"/>
    <w:rsid w:val="003122C8"/>
    <w:rsid w:val="00317C40"/>
    <w:rsid w:val="00320978"/>
    <w:rsid w:val="00343BEF"/>
    <w:rsid w:val="00364BAB"/>
    <w:rsid w:val="00366BB8"/>
    <w:rsid w:val="00374079"/>
    <w:rsid w:val="00376102"/>
    <w:rsid w:val="00382903"/>
    <w:rsid w:val="00382B02"/>
    <w:rsid w:val="00396522"/>
    <w:rsid w:val="003A1E03"/>
    <w:rsid w:val="003A360E"/>
    <w:rsid w:val="003A64EE"/>
    <w:rsid w:val="003A73B3"/>
    <w:rsid w:val="003B647C"/>
    <w:rsid w:val="003C0EA9"/>
    <w:rsid w:val="003D0159"/>
    <w:rsid w:val="003D218D"/>
    <w:rsid w:val="003E2147"/>
    <w:rsid w:val="003E6DE6"/>
    <w:rsid w:val="003F438A"/>
    <w:rsid w:val="003F7545"/>
    <w:rsid w:val="0041303E"/>
    <w:rsid w:val="00420E53"/>
    <w:rsid w:val="00420E8D"/>
    <w:rsid w:val="004352BA"/>
    <w:rsid w:val="00436F42"/>
    <w:rsid w:val="00442373"/>
    <w:rsid w:val="004623BF"/>
    <w:rsid w:val="00464DC4"/>
    <w:rsid w:val="00465D98"/>
    <w:rsid w:val="00486A4E"/>
    <w:rsid w:val="00492396"/>
    <w:rsid w:val="004A32BD"/>
    <w:rsid w:val="004D14D0"/>
    <w:rsid w:val="004D67F0"/>
    <w:rsid w:val="004E22D0"/>
    <w:rsid w:val="005025E8"/>
    <w:rsid w:val="00517112"/>
    <w:rsid w:val="00524AED"/>
    <w:rsid w:val="00532DF6"/>
    <w:rsid w:val="00534ACC"/>
    <w:rsid w:val="00535D58"/>
    <w:rsid w:val="00571F62"/>
    <w:rsid w:val="00572221"/>
    <w:rsid w:val="00584E0B"/>
    <w:rsid w:val="00587FF2"/>
    <w:rsid w:val="00593A18"/>
    <w:rsid w:val="00596A27"/>
    <w:rsid w:val="00597648"/>
    <w:rsid w:val="005A0A74"/>
    <w:rsid w:val="005A5649"/>
    <w:rsid w:val="005A6ED3"/>
    <w:rsid w:val="005B009E"/>
    <w:rsid w:val="005B293B"/>
    <w:rsid w:val="005E58A0"/>
    <w:rsid w:val="005E594F"/>
    <w:rsid w:val="006116BD"/>
    <w:rsid w:val="006276A1"/>
    <w:rsid w:val="00631EF0"/>
    <w:rsid w:val="00632267"/>
    <w:rsid w:val="00640391"/>
    <w:rsid w:val="00651DF2"/>
    <w:rsid w:val="00662B5C"/>
    <w:rsid w:val="00667ED7"/>
    <w:rsid w:val="0067092F"/>
    <w:rsid w:val="00675BC1"/>
    <w:rsid w:val="006864C1"/>
    <w:rsid w:val="006A034E"/>
    <w:rsid w:val="006A1BED"/>
    <w:rsid w:val="006B5A14"/>
    <w:rsid w:val="006D3369"/>
    <w:rsid w:val="006D5924"/>
    <w:rsid w:val="006E1C73"/>
    <w:rsid w:val="006E7861"/>
    <w:rsid w:val="006F0C23"/>
    <w:rsid w:val="00700075"/>
    <w:rsid w:val="0070131F"/>
    <w:rsid w:val="00704C61"/>
    <w:rsid w:val="007102E1"/>
    <w:rsid w:val="00714FE3"/>
    <w:rsid w:val="00732A75"/>
    <w:rsid w:val="00740B08"/>
    <w:rsid w:val="007468B8"/>
    <w:rsid w:val="00762099"/>
    <w:rsid w:val="00764B4A"/>
    <w:rsid w:val="007817B3"/>
    <w:rsid w:val="007973EA"/>
    <w:rsid w:val="007A686C"/>
    <w:rsid w:val="007B23F6"/>
    <w:rsid w:val="007C3EF8"/>
    <w:rsid w:val="007F6B91"/>
    <w:rsid w:val="00801B03"/>
    <w:rsid w:val="00814D0B"/>
    <w:rsid w:val="00816C17"/>
    <w:rsid w:val="008218E5"/>
    <w:rsid w:val="00825A38"/>
    <w:rsid w:val="00830BDD"/>
    <w:rsid w:val="0083263B"/>
    <w:rsid w:val="00833535"/>
    <w:rsid w:val="00833F3A"/>
    <w:rsid w:val="008709D4"/>
    <w:rsid w:val="00881E51"/>
    <w:rsid w:val="008956DA"/>
    <w:rsid w:val="00896023"/>
    <w:rsid w:val="008A34EB"/>
    <w:rsid w:val="008A6D34"/>
    <w:rsid w:val="008C2674"/>
    <w:rsid w:val="008C6E49"/>
    <w:rsid w:val="008D4963"/>
    <w:rsid w:val="008D7534"/>
    <w:rsid w:val="008F3C00"/>
    <w:rsid w:val="00920F9D"/>
    <w:rsid w:val="00942D36"/>
    <w:rsid w:val="00951BCE"/>
    <w:rsid w:val="00965940"/>
    <w:rsid w:val="00970201"/>
    <w:rsid w:val="00980FBD"/>
    <w:rsid w:val="00995994"/>
    <w:rsid w:val="009A2AF8"/>
    <w:rsid w:val="009B1B30"/>
    <w:rsid w:val="009D1940"/>
    <w:rsid w:val="009D3131"/>
    <w:rsid w:val="009E0DA1"/>
    <w:rsid w:val="009E7680"/>
    <w:rsid w:val="009F3599"/>
    <w:rsid w:val="009F50A0"/>
    <w:rsid w:val="009F6AD3"/>
    <w:rsid w:val="00A104FA"/>
    <w:rsid w:val="00A106B6"/>
    <w:rsid w:val="00A16998"/>
    <w:rsid w:val="00A37A3B"/>
    <w:rsid w:val="00A409C1"/>
    <w:rsid w:val="00A46BCA"/>
    <w:rsid w:val="00A56373"/>
    <w:rsid w:val="00A65AB0"/>
    <w:rsid w:val="00A676C6"/>
    <w:rsid w:val="00A67F3F"/>
    <w:rsid w:val="00A73961"/>
    <w:rsid w:val="00A9722D"/>
    <w:rsid w:val="00AA07DB"/>
    <w:rsid w:val="00AA13DD"/>
    <w:rsid w:val="00AC4B07"/>
    <w:rsid w:val="00AD1393"/>
    <w:rsid w:val="00AE4E58"/>
    <w:rsid w:val="00B00B1B"/>
    <w:rsid w:val="00B27960"/>
    <w:rsid w:val="00B528E7"/>
    <w:rsid w:val="00B64928"/>
    <w:rsid w:val="00B6638F"/>
    <w:rsid w:val="00B81B7B"/>
    <w:rsid w:val="00B83D35"/>
    <w:rsid w:val="00BB2DE9"/>
    <w:rsid w:val="00BB7400"/>
    <w:rsid w:val="00BE2642"/>
    <w:rsid w:val="00BE3954"/>
    <w:rsid w:val="00BF3A5E"/>
    <w:rsid w:val="00C049DC"/>
    <w:rsid w:val="00C060FD"/>
    <w:rsid w:val="00C077AA"/>
    <w:rsid w:val="00C25D67"/>
    <w:rsid w:val="00C44270"/>
    <w:rsid w:val="00C63339"/>
    <w:rsid w:val="00C64E36"/>
    <w:rsid w:val="00C67458"/>
    <w:rsid w:val="00C80C5C"/>
    <w:rsid w:val="00C814A2"/>
    <w:rsid w:val="00C823B9"/>
    <w:rsid w:val="00C86630"/>
    <w:rsid w:val="00C91E25"/>
    <w:rsid w:val="00CB2B6A"/>
    <w:rsid w:val="00CB6458"/>
    <w:rsid w:val="00CB72D8"/>
    <w:rsid w:val="00CD7AC6"/>
    <w:rsid w:val="00CF5E19"/>
    <w:rsid w:val="00D075E6"/>
    <w:rsid w:val="00D17157"/>
    <w:rsid w:val="00D20030"/>
    <w:rsid w:val="00D22323"/>
    <w:rsid w:val="00D2595A"/>
    <w:rsid w:val="00D323FA"/>
    <w:rsid w:val="00D35D75"/>
    <w:rsid w:val="00D50507"/>
    <w:rsid w:val="00D520B6"/>
    <w:rsid w:val="00D551DB"/>
    <w:rsid w:val="00D61E30"/>
    <w:rsid w:val="00D6363F"/>
    <w:rsid w:val="00D643F6"/>
    <w:rsid w:val="00D66EA2"/>
    <w:rsid w:val="00D72FCD"/>
    <w:rsid w:val="00D80406"/>
    <w:rsid w:val="00D80F13"/>
    <w:rsid w:val="00D911E6"/>
    <w:rsid w:val="00D973CA"/>
    <w:rsid w:val="00DB5D97"/>
    <w:rsid w:val="00DB7524"/>
    <w:rsid w:val="00DC2E1C"/>
    <w:rsid w:val="00DC7599"/>
    <w:rsid w:val="00DE0037"/>
    <w:rsid w:val="00DE3FA5"/>
    <w:rsid w:val="00DE7B6A"/>
    <w:rsid w:val="00E042C1"/>
    <w:rsid w:val="00E26AA5"/>
    <w:rsid w:val="00E4402C"/>
    <w:rsid w:val="00E44157"/>
    <w:rsid w:val="00E51BF1"/>
    <w:rsid w:val="00E631D2"/>
    <w:rsid w:val="00E658CE"/>
    <w:rsid w:val="00E80F94"/>
    <w:rsid w:val="00E81F0E"/>
    <w:rsid w:val="00EA58FF"/>
    <w:rsid w:val="00EB546B"/>
    <w:rsid w:val="00EC4996"/>
    <w:rsid w:val="00EC6E2E"/>
    <w:rsid w:val="00EE1B50"/>
    <w:rsid w:val="00EE5356"/>
    <w:rsid w:val="00EF197D"/>
    <w:rsid w:val="00F127C4"/>
    <w:rsid w:val="00F323B8"/>
    <w:rsid w:val="00F368A6"/>
    <w:rsid w:val="00F41CCC"/>
    <w:rsid w:val="00F42775"/>
    <w:rsid w:val="00F458FD"/>
    <w:rsid w:val="00F476D6"/>
    <w:rsid w:val="00F5141A"/>
    <w:rsid w:val="00F72E3A"/>
    <w:rsid w:val="00F7586A"/>
    <w:rsid w:val="00F80278"/>
    <w:rsid w:val="00F8231B"/>
    <w:rsid w:val="00F86260"/>
    <w:rsid w:val="00F90286"/>
    <w:rsid w:val="00F91D11"/>
    <w:rsid w:val="00FA5DB2"/>
    <w:rsid w:val="00FB24AB"/>
    <w:rsid w:val="00FB3D8D"/>
    <w:rsid w:val="00FC232F"/>
    <w:rsid w:val="00FE7660"/>
    <w:rsid w:val="00FF362E"/>
    <w:rsid w:val="00FF4F9B"/>
    <w:rsid w:val="00FF6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4481C"/>
    <w:rsid w:val="000515F8"/>
    <w:rsid w:val="0009575B"/>
    <w:rsid w:val="000F66D4"/>
    <w:rsid w:val="001672C6"/>
    <w:rsid w:val="001976AA"/>
    <w:rsid w:val="0027688A"/>
    <w:rsid w:val="003B2A20"/>
    <w:rsid w:val="00447CBB"/>
    <w:rsid w:val="004D0273"/>
    <w:rsid w:val="00502573"/>
    <w:rsid w:val="00534ACC"/>
    <w:rsid w:val="00586C49"/>
    <w:rsid w:val="00670D56"/>
    <w:rsid w:val="00686653"/>
    <w:rsid w:val="007008D6"/>
    <w:rsid w:val="00736620"/>
    <w:rsid w:val="00756940"/>
    <w:rsid w:val="00803801"/>
    <w:rsid w:val="008D0C31"/>
    <w:rsid w:val="00905B80"/>
    <w:rsid w:val="00966CAC"/>
    <w:rsid w:val="00970201"/>
    <w:rsid w:val="009A2AF8"/>
    <w:rsid w:val="009C49F0"/>
    <w:rsid w:val="00B14BE1"/>
    <w:rsid w:val="00BC4CBE"/>
    <w:rsid w:val="00C02A7B"/>
    <w:rsid w:val="00D66EA2"/>
    <w:rsid w:val="00D72BD1"/>
    <w:rsid w:val="00DA00B0"/>
    <w:rsid w:val="00DE7B6A"/>
    <w:rsid w:val="00EE5356"/>
    <w:rsid w:val="00F07208"/>
    <w:rsid w:val="00F719B2"/>
    <w:rsid w:val="00FE7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1B48C36D-52E6-4CC9-8816-DBA332C11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719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b5fe7e3f-d37e-4af1-8a60-88f2df06a787</vt:lpwstr>
  </property>
</Properties>
</file>